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AFB9" w14:textId="798B027B" w:rsidR="00EF05A2" w:rsidRPr="00DF4DA7" w:rsidRDefault="00EF05A2" w:rsidP="00DF4DA7">
      <w:pPr>
        <w:ind w:firstLineChars="200" w:firstLine="386"/>
        <w:rPr>
          <w:szCs w:val="21"/>
        </w:rPr>
      </w:pPr>
      <w:r w:rsidRPr="00A87CC0">
        <w:rPr>
          <w:rFonts w:hint="eastAsia"/>
          <w:noProof/>
          <w:szCs w:val="21"/>
        </w:rPr>
        <mc:AlternateContent>
          <mc:Choice Requires="wps">
            <w:drawing>
              <wp:anchor distT="0" distB="0" distL="114300" distR="114300" simplePos="0" relativeHeight="251659264" behindDoc="0" locked="0" layoutInCell="1" allowOverlap="1" wp14:anchorId="6C1EE993" wp14:editId="2DBDF33B">
                <wp:simplePos x="0" y="0"/>
                <wp:positionH relativeFrom="margin">
                  <wp:posOffset>-139065</wp:posOffset>
                </wp:positionH>
                <wp:positionV relativeFrom="paragraph">
                  <wp:posOffset>-62865</wp:posOffset>
                </wp:positionV>
                <wp:extent cx="63817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381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F8BD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5pt,-4.95pt" to="491.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" strokecolor="black [3213]" strokeweight="1.5pt">
                <w10:wrap anchorx="margin"/>
              </v:line>
            </w:pict>
          </mc:Fallback>
        </mc:AlternateContent>
      </w:r>
      <w:r w:rsidRPr="00A87CC0">
        <w:rPr>
          <w:rFonts w:hint="eastAsia"/>
          <w:szCs w:val="21"/>
        </w:rPr>
        <w:t>社会福祉法人中部学院福祉会</w:t>
      </w:r>
      <w:r w:rsidR="00DF4DA7">
        <w:rPr>
          <w:rFonts w:hint="eastAsia"/>
          <w:szCs w:val="21"/>
        </w:rPr>
        <w:t xml:space="preserve">　　　　　　　　　　　　　　　　　　　　　　　</w:t>
      </w:r>
      <w:r w:rsidR="00817BF7" w:rsidRPr="00A87CC0">
        <w:rPr>
          <w:rFonts w:hint="eastAsia"/>
          <w:szCs w:val="21"/>
        </w:rPr>
        <w:t>令和</w:t>
      </w:r>
      <w:r w:rsidR="00422E2A" w:rsidRPr="00A87CC0">
        <w:rPr>
          <w:rFonts w:hint="eastAsia"/>
          <w:szCs w:val="21"/>
        </w:rPr>
        <w:t>５年</w:t>
      </w:r>
      <w:r w:rsidR="008C5564">
        <w:rPr>
          <w:rFonts w:hint="eastAsia"/>
          <w:szCs w:val="21"/>
        </w:rPr>
        <w:t>５月３１日</w:t>
      </w:r>
      <w:r w:rsidR="00A84EAF" w:rsidRPr="00A87CC0">
        <w:rPr>
          <w:rFonts w:hint="eastAsia"/>
          <w:szCs w:val="21"/>
        </w:rPr>
        <w:t>（</w:t>
      </w:r>
      <w:r w:rsidR="008C5564">
        <w:rPr>
          <w:rFonts w:hint="eastAsia"/>
          <w:szCs w:val="21"/>
        </w:rPr>
        <w:t>水</w:t>
      </w:r>
      <w:r w:rsidR="00A84EAF" w:rsidRPr="00A87CC0">
        <w:rPr>
          <w:rFonts w:hint="eastAsia"/>
          <w:szCs w:val="21"/>
        </w:rPr>
        <w:t>）</w:t>
      </w:r>
    </w:p>
    <w:p w14:paraId="44441E8E" w14:textId="34B87A46" w:rsidR="00F0508D" w:rsidRPr="00A87CC0" w:rsidRDefault="00DC24A7" w:rsidP="00A87CC0">
      <w:pPr>
        <w:rPr>
          <w:rFonts w:asciiTheme="minorEastAsia" w:hAnsiTheme="minorEastAsia"/>
          <w:szCs w:val="21"/>
        </w:rPr>
      </w:pPr>
      <w:r w:rsidRPr="00DF4DA7">
        <w:rPr>
          <w:rFonts w:ascii="HG正楷書体-PRO" w:eastAsia="HG正楷書体-PRO" w:hint="eastAsia"/>
          <w:b/>
          <w:i/>
          <w:iCs/>
          <w:sz w:val="52"/>
          <w:szCs w:val="52"/>
        </w:rPr>
        <w:t>かがやけ</w:t>
      </w:r>
      <w:r w:rsidR="00DF4DA7">
        <w:rPr>
          <w:rFonts w:ascii="HG正楷書体-PRO" w:eastAsia="HG正楷書体-PRO" w:hint="eastAsia"/>
          <w:b/>
          <w:i/>
          <w:iCs/>
          <w:sz w:val="52"/>
          <w:szCs w:val="52"/>
        </w:rPr>
        <w:t xml:space="preserve">　</w:t>
      </w:r>
      <w:r w:rsidRPr="00DF4DA7">
        <w:rPr>
          <w:rFonts w:ascii="HG正楷書体-PRO" w:eastAsia="HG正楷書体-PRO" w:hint="eastAsia"/>
          <w:b/>
          <w:i/>
          <w:iCs/>
          <w:sz w:val="52"/>
          <w:szCs w:val="52"/>
        </w:rPr>
        <w:t>ときわっ子</w:t>
      </w:r>
      <w:r w:rsidR="00DF4DA7">
        <w:rPr>
          <w:rFonts w:ascii="HG正楷書体-PRO" w:eastAsia="HG正楷書体-PRO" w:hint="eastAsia"/>
          <w:b/>
          <w:i/>
          <w:iCs/>
          <w:sz w:val="52"/>
          <w:szCs w:val="52"/>
        </w:rPr>
        <w:t xml:space="preserve">　</w:t>
      </w:r>
      <w:r w:rsidR="00984DD3">
        <w:rPr>
          <w:rFonts w:ascii="HG正楷書体-PRO" w:eastAsia="HG正楷書体-PRO" w:hint="eastAsia"/>
          <w:b/>
          <w:i/>
          <w:iCs/>
          <w:sz w:val="52"/>
          <w:szCs w:val="52"/>
        </w:rPr>
        <w:t xml:space="preserve">　</w:t>
      </w:r>
      <w:r w:rsidR="00EF05A2" w:rsidRPr="00DF4DA7">
        <w:rPr>
          <w:rFonts w:ascii="ＤＦ平成ゴシック体W5" w:eastAsia="ＤＦ平成ゴシック体W5" w:hAnsi="ＤＦ平成ゴシック体W5" w:hint="eastAsia"/>
          <w:sz w:val="40"/>
          <w:szCs w:val="40"/>
        </w:rPr>
        <w:t>第</w:t>
      </w:r>
      <w:r w:rsidR="008C5564">
        <w:rPr>
          <w:rFonts w:ascii="ＤＦ平成ゴシック体W5" w:eastAsia="ＤＦ平成ゴシック体W5" w:hAnsi="ＤＦ平成ゴシック体W5" w:hint="eastAsia"/>
          <w:sz w:val="40"/>
          <w:szCs w:val="40"/>
        </w:rPr>
        <w:t>３号</w:t>
      </w:r>
      <w:r w:rsidR="00A87CC0" w:rsidRPr="00DF4DA7">
        <w:rPr>
          <w:rFonts w:ascii="ＤＦ平成ゴシック体W5" w:eastAsia="ＤＦ平成ゴシック体W5" w:hAnsi="ＤＦ平成ゴシック体W5" w:hint="eastAsia"/>
          <w:sz w:val="40"/>
          <w:szCs w:val="40"/>
        </w:rPr>
        <w:t xml:space="preserve">　</w:t>
      </w:r>
      <w:r w:rsidR="00984DD3">
        <w:rPr>
          <w:rFonts w:ascii="ＤＦ平成ゴシック体W5" w:eastAsia="ＤＦ平成ゴシック体W5" w:hAnsi="ＤＦ平成ゴシック体W5" w:hint="eastAsia"/>
          <w:sz w:val="40"/>
          <w:szCs w:val="40"/>
        </w:rPr>
        <w:t xml:space="preserve">　</w:t>
      </w:r>
      <w:r w:rsidR="00EF05A2" w:rsidRPr="00A87CC0">
        <w:rPr>
          <w:rFonts w:asciiTheme="minorEastAsia" w:hAnsiTheme="minorEastAsia" w:hint="eastAsia"/>
          <w:szCs w:val="21"/>
        </w:rPr>
        <w:t>℡ 058-232-8695</w:t>
      </w:r>
    </w:p>
    <w:p w14:paraId="4ADFEB3B" w14:textId="227B054F" w:rsidR="00F0508D" w:rsidRDefault="00000000" w:rsidP="00DF4DA7">
      <w:pPr>
        <w:ind w:right="66"/>
        <w:jc w:val="right"/>
        <w:rPr>
          <w:rFonts w:asciiTheme="minorEastAsia" w:hAnsiTheme="minorEastAsia"/>
          <w:szCs w:val="21"/>
        </w:rPr>
      </w:pPr>
      <w:hyperlink r:id="rId7" w:history="1">
        <w:r w:rsidR="00DF4DA7" w:rsidRPr="00471DAA">
          <w:rPr>
            <w:rStyle w:val="a8"/>
            <w:rFonts w:asciiTheme="minorEastAsia" w:hAnsiTheme="minorEastAsia" w:hint="eastAsia"/>
            <w:szCs w:val="21"/>
          </w:rPr>
          <w:t>http://www.chubufukushikai.jp/tokiwahoikuen/</w:t>
        </w:r>
      </w:hyperlink>
    </w:p>
    <w:p w14:paraId="45588A9A" w14:textId="3844A7CC" w:rsidR="005E2C6D" w:rsidRPr="005E2C6D" w:rsidRDefault="00DF4DA7" w:rsidP="00A87CC0">
      <w:pPr>
        <w:jc w:val="right"/>
        <w:rPr>
          <w:rFonts w:asciiTheme="minorEastAsia" w:hAnsiTheme="minorEastAsia"/>
          <w:szCs w:val="21"/>
        </w:rPr>
      </w:pPr>
      <w:r>
        <w:rPr>
          <w:rFonts w:hint="eastAsia"/>
          <w:noProof/>
        </w:rPr>
        <mc:AlternateContent>
          <mc:Choice Requires="wps">
            <w:drawing>
              <wp:anchor distT="0" distB="0" distL="114300" distR="114300" simplePos="0" relativeHeight="251661312" behindDoc="0" locked="0" layoutInCell="1" allowOverlap="1" wp14:anchorId="34D30345" wp14:editId="364A2DEC">
                <wp:simplePos x="0" y="0"/>
                <wp:positionH relativeFrom="margin">
                  <wp:posOffset>-139066</wp:posOffset>
                </wp:positionH>
                <wp:positionV relativeFrom="paragraph">
                  <wp:posOffset>85725</wp:posOffset>
                </wp:positionV>
                <wp:extent cx="63150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3150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C2F0F"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5pt,6.75pt" to="486.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" strokecolor="black [3213]" strokeweight="1.5pt">
                <w10:wrap anchorx="margin"/>
              </v:line>
            </w:pict>
          </mc:Fallback>
        </mc:AlternateContent>
      </w:r>
    </w:p>
    <w:p w14:paraId="0B500590" w14:textId="184A1979" w:rsidR="00EF05A2" w:rsidRPr="008C5564" w:rsidRDefault="008C5564" w:rsidP="00D03C23">
      <w:pPr>
        <w:spacing w:line="720" w:lineRule="exact"/>
        <w:ind w:firstLineChars="100" w:firstLine="387"/>
        <w:rPr>
          <w:rFonts w:asciiTheme="majorEastAsia" w:eastAsiaTheme="majorEastAsia" w:hAnsiTheme="majorEastAsia" w:cs="Times New Roman"/>
          <w:color w:val="000000"/>
          <w:spacing w:val="2"/>
          <w:kern w:val="0"/>
          <w:sz w:val="40"/>
          <w:szCs w:val="40"/>
        </w:rPr>
      </w:pPr>
      <w:r w:rsidRPr="008C5564">
        <w:rPr>
          <w:rFonts w:asciiTheme="majorEastAsia" w:eastAsiaTheme="majorEastAsia" w:hAnsiTheme="majorEastAsia" w:cs="ＤＦ平成明朝体W3" w:hint="eastAsia"/>
          <w:color w:val="000000"/>
          <w:spacing w:val="2"/>
          <w:kern w:val="0"/>
          <w:sz w:val="40"/>
          <w:szCs w:val="40"/>
        </w:rPr>
        <w:t>お子さんは四季や自然に心を動かしていますか</w:t>
      </w:r>
    </w:p>
    <w:p w14:paraId="5A1696AE" w14:textId="312BCE78" w:rsidR="008C5564" w:rsidRDefault="00EF05A2" w:rsidP="006D7F80">
      <w:pPr>
        <w:overflowPunct w:val="0"/>
        <w:spacing w:line="300" w:lineRule="exact"/>
        <w:jc w:val="right"/>
        <w:textAlignment w:val="baseline"/>
        <w:rPr>
          <w:rFonts w:ascii="Times New Roman" w:eastAsia="ＭＳ 明朝" w:hAnsi="Times New Roman" w:cs="ＭＳ 明朝" w:hint="eastAsia"/>
          <w:color w:val="000000"/>
          <w:kern w:val="0"/>
          <w:szCs w:val="21"/>
        </w:rPr>
      </w:pPr>
      <w:r w:rsidRPr="00422E2A">
        <w:rPr>
          <w:rFonts w:ascii="Times New Roman" w:eastAsia="ＭＳ 明朝" w:hAnsi="Times New Roman" w:cs="ＭＳ 明朝" w:hint="eastAsia"/>
          <w:color w:val="000000"/>
          <w:kern w:val="0"/>
          <w:sz w:val="20"/>
          <w:szCs w:val="20"/>
        </w:rPr>
        <w:t xml:space="preserve">　　　　　　　　　　　　　　　　　　　　　　　　　　</w:t>
      </w:r>
      <w:r w:rsidR="00A87CC0">
        <w:rPr>
          <w:rFonts w:ascii="Times New Roman" w:eastAsia="ＭＳ 明朝" w:hAnsi="Times New Roman" w:cs="ＭＳ 明朝" w:hint="eastAsia"/>
          <w:color w:val="000000"/>
          <w:kern w:val="0"/>
          <w:szCs w:val="21"/>
        </w:rPr>
        <w:t xml:space="preserve">　</w:t>
      </w:r>
    </w:p>
    <w:p w14:paraId="34A98301" w14:textId="5AE02996" w:rsidR="008C5564" w:rsidRDefault="008C5564" w:rsidP="008C5564">
      <w:pPr>
        <w:overflowPunct w:val="0"/>
        <w:spacing w:line="280" w:lineRule="exact"/>
        <w:ind w:right="-1"/>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子どもたちは、今虫探しに夢中です。先日はクワガタのメスを園庭で見つけて大喜びでした。</w:t>
      </w:r>
      <w:r w:rsidR="006C3D91">
        <w:rPr>
          <w:rFonts w:ascii="Times New Roman" w:eastAsia="ＭＳ 明朝" w:hAnsi="Times New Roman" w:cs="ＭＳ 明朝" w:hint="eastAsia"/>
          <w:color w:val="000000"/>
          <w:kern w:val="0"/>
          <w:szCs w:val="21"/>
        </w:rPr>
        <w:t>ダンゴムシやテントウムシ</w:t>
      </w:r>
      <w:r>
        <w:rPr>
          <w:rFonts w:ascii="Times New Roman" w:eastAsia="ＭＳ 明朝" w:hAnsi="Times New Roman" w:cs="ＭＳ 明朝" w:hint="eastAsia"/>
          <w:color w:val="000000"/>
          <w:kern w:val="0"/>
          <w:szCs w:val="21"/>
        </w:rPr>
        <w:t>にも夢中です。４月には近くの農道へ散歩に行き、草花をじっと観察していました。また、四季の行事についても積極的に取り入れ</w:t>
      </w:r>
      <w:r w:rsidR="00B763BE">
        <w:rPr>
          <w:rFonts w:ascii="Times New Roman" w:eastAsia="ＭＳ 明朝" w:hAnsi="Times New Roman" w:cs="ＭＳ 明朝" w:hint="eastAsia"/>
          <w:color w:val="000000"/>
          <w:kern w:val="0"/>
          <w:szCs w:val="21"/>
        </w:rPr>
        <w:t>ていこう</w:t>
      </w:r>
      <w:r>
        <w:rPr>
          <w:rFonts w:ascii="Times New Roman" w:eastAsia="ＭＳ 明朝" w:hAnsi="Times New Roman" w:cs="ＭＳ 明朝" w:hint="eastAsia"/>
          <w:color w:val="000000"/>
          <w:kern w:val="0"/>
          <w:szCs w:val="21"/>
        </w:rPr>
        <w:t>と考えています。</w:t>
      </w:r>
    </w:p>
    <w:p w14:paraId="06A0CE85" w14:textId="38803860" w:rsidR="008C5564" w:rsidRPr="008C5564" w:rsidRDefault="008C5564" w:rsidP="008C5564">
      <w:pPr>
        <w:overflowPunct w:val="0"/>
        <w:spacing w:line="280" w:lineRule="exact"/>
        <w:ind w:right="-1"/>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ここに、岩立　京子先生の「お</w:t>
      </w:r>
      <w:r w:rsidR="0061632D">
        <w:rPr>
          <w:rFonts w:ascii="Times New Roman" w:eastAsia="ＭＳ 明朝" w:hAnsi="Times New Roman" w:cs="ＭＳ 明朝" w:hint="eastAsia"/>
          <w:color w:val="000000"/>
          <w:kern w:val="0"/>
          <w:szCs w:val="21"/>
        </w:rPr>
        <w:t>子</w:t>
      </w:r>
      <w:r>
        <w:rPr>
          <w:rFonts w:ascii="Times New Roman" w:eastAsia="ＭＳ 明朝" w:hAnsi="Times New Roman" w:cs="ＭＳ 明朝" w:hint="eastAsia"/>
          <w:color w:val="000000"/>
          <w:kern w:val="0"/>
          <w:szCs w:val="21"/>
        </w:rPr>
        <w:t>さんは四季や自然に心を動かしていますか」というトピックスがありましたので、紹介したいと思います。</w:t>
      </w:r>
    </w:p>
    <w:p w14:paraId="7DE11A6C" w14:textId="648B485E" w:rsidR="00C42C85" w:rsidRDefault="0061632D" w:rsidP="008C5564">
      <w:pPr>
        <w:overflowPunct w:val="0"/>
        <w:spacing w:line="280" w:lineRule="exact"/>
        <w:jc w:val="left"/>
        <w:textAlignment w:val="baseline"/>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4384" behindDoc="0" locked="0" layoutInCell="1" allowOverlap="1" wp14:anchorId="4E642B05" wp14:editId="5CDE60A0">
                <wp:simplePos x="0" y="0"/>
                <wp:positionH relativeFrom="column">
                  <wp:posOffset>-134463</wp:posOffset>
                </wp:positionH>
                <wp:positionV relativeFrom="paragraph">
                  <wp:posOffset>101600</wp:posOffset>
                </wp:positionV>
                <wp:extent cx="6513637" cy="5558319"/>
                <wp:effectExtent l="0" t="0" r="20955" b="23495"/>
                <wp:wrapNone/>
                <wp:docPr id="893911016" name="正方形/長方形 2"/>
                <wp:cNvGraphicFramePr/>
                <a:graphic xmlns:a="http://schemas.openxmlformats.org/drawingml/2006/main">
                  <a:graphicData uri="http://schemas.microsoft.com/office/word/2010/wordprocessingShape">
                    <wps:wsp>
                      <wps:cNvSpPr/>
                      <wps:spPr>
                        <a:xfrm>
                          <a:off x="0" y="0"/>
                          <a:ext cx="6513637" cy="55583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EC14A" id="正方形/長方形 2" o:spid="_x0000_s1026" style="position:absolute;left:0;text-align:left;margin-left:-10.6pt;margin-top:8pt;width:512.9pt;height:43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" filled="f" strokecolor="#243f60 [1604]" strokeweight="2pt"/>
            </w:pict>
          </mc:Fallback>
        </mc:AlternateContent>
      </w:r>
    </w:p>
    <w:p w14:paraId="0BB36786" w14:textId="6E73F3C4" w:rsidR="00C42C85" w:rsidRPr="00C42C85" w:rsidRDefault="0061632D" w:rsidP="008C5564">
      <w:pPr>
        <w:overflowPunct w:val="0"/>
        <w:spacing w:line="280" w:lineRule="exact"/>
        <w:jc w:val="left"/>
        <w:textAlignment w:val="baseline"/>
        <w:rPr>
          <w:rFonts w:asciiTheme="majorEastAsia" w:eastAsiaTheme="majorEastAsia" w:hAnsiTheme="majorEastAsia"/>
          <w:szCs w:val="21"/>
        </w:rPr>
      </w:pPr>
      <w:r>
        <w:rPr>
          <w:noProof/>
        </w:rPr>
        <w:drawing>
          <wp:anchor distT="0" distB="0" distL="114300" distR="114300" simplePos="0" relativeHeight="251663360" behindDoc="0" locked="0" layoutInCell="1" allowOverlap="1" wp14:anchorId="194FF8C2" wp14:editId="1FE39BBA">
            <wp:simplePos x="0" y="0"/>
            <wp:positionH relativeFrom="column">
              <wp:posOffset>3776345</wp:posOffset>
            </wp:positionH>
            <wp:positionV relativeFrom="paragraph">
              <wp:posOffset>59818</wp:posOffset>
            </wp:positionV>
            <wp:extent cx="2477570" cy="1856250"/>
            <wp:effectExtent l="19050" t="0" r="18415" b="544195"/>
            <wp:wrapNone/>
            <wp:docPr id="15306842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7570" cy="1856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C42C85">
        <w:rPr>
          <w:rFonts w:asciiTheme="minorEastAsia" w:hAnsiTheme="minorEastAsia" w:hint="eastAsia"/>
          <w:szCs w:val="21"/>
        </w:rPr>
        <w:t xml:space="preserve">　　　</w:t>
      </w:r>
      <w:r w:rsidR="00C42C85" w:rsidRPr="00C42C85">
        <w:rPr>
          <w:rFonts w:asciiTheme="majorEastAsia" w:eastAsiaTheme="majorEastAsia" w:hAnsiTheme="majorEastAsia" w:hint="eastAsia"/>
          <w:szCs w:val="21"/>
        </w:rPr>
        <w:t>失われつつある季節感　自然を愛でる心</w:t>
      </w:r>
    </w:p>
    <w:p w14:paraId="52191A1B" w14:textId="02017F63" w:rsidR="00C42C85" w:rsidRDefault="00C42C85" w:rsidP="00AB4125">
      <w:pPr>
        <w:overflowPunct w:val="0"/>
        <w:spacing w:line="140" w:lineRule="exact"/>
        <w:jc w:val="left"/>
        <w:textAlignment w:val="baseline"/>
        <w:rPr>
          <w:rFonts w:asciiTheme="minorEastAsia" w:hAnsiTheme="minorEastAsia"/>
          <w:szCs w:val="21"/>
        </w:rPr>
      </w:pPr>
      <w:r>
        <w:rPr>
          <w:rFonts w:asciiTheme="minorEastAsia" w:hAnsiTheme="minorEastAsia" w:hint="eastAsia"/>
          <w:szCs w:val="21"/>
        </w:rPr>
        <w:t xml:space="preserve">　</w:t>
      </w:r>
    </w:p>
    <w:p w14:paraId="15414503" w14:textId="759BA0C7" w:rsidR="00AB4125" w:rsidRDefault="00C42C85"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 xml:space="preserve">　今日、テクノロジーの急速な発展により、私たちは便利で快適な</w:t>
      </w:r>
    </w:p>
    <w:p w14:paraId="412A3FE7" w14:textId="1DBB1897" w:rsidR="00AB4125" w:rsidRPr="0061632D" w:rsidRDefault="00C42C85"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生活を手に入れています。一方で、地球規模の温暖化や自然環境の</w:t>
      </w:r>
    </w:p>
    <w:p w14:paraId="640B2746" w14:textId="0ECDA06C" w:rsidR="00AB4125" w:rsidRDefault="00C42C85"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破壊が、大きな災害を引き起こしたり、人々の生活に支障を</w:t>
      </w:r>
      <w:r w:rsidR="006C3D91">
        <w:rPr>
          <w:rFonts w:asciiTheme="minorEastAsia" w:hAnsiTheme="minorEastAsia" w:hint="eastAsia"/>
          <w:szCs w:val="21"/>
        </w:rPr>
        <w:t>きた</w:t>
      </w:r>
      <w:r>
        <w:rPr>
          <w:rFonts w:asciiTheme="minorEastAsia" w:hAnsiTheme="minorEastAsia" w:hint="eastAsia"/>
          <w:szCs w:val="21"/>
        </w:rPr>
        <w:t>し</w:t>
      </w:r>
    </w:p>
    <w:p w14:paraId="2B4994E4" w14:textId="0A298AEB" w:rsidR="00C42C85" w:rsidRDefault="00C42C85"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たりしていることは周知のとおりです。</w:t>
      </w:r>
    </w:p>
    <w:p w14:paraId="71C4F262" w14:textId="4F6032CC" w:rsidR="0061632D" w:rsidRDefault="00C42C85"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 xml:space="preserve">　自然環境を保護し、持続可能な社会を目指して、世界中がさまざ</w:t>
      </w:r>
    </w:p>
    <w:p w14:paraId="4AF9050C" w14:textId="77777777" w:rsidR="0061632D" w:rsidRDefault="00C42C85"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まな取り組みをしています。こういった課題を自分ごととして受け</w:t>
      </w:r>
    </w:p>
    <w:p w14:paraId="0CD3761E" w14:textId="77777777" w:rsidR="0061632D" w:rsidRDefault="00C42C85"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止め、果敢に立ち向かっていくためには、幼い頃から日々の生活の</w:t>
      </w:r>
    </w:p>
    <w:p w14:paraId="1A0D3F65" w14:textId="77777777" w:rsidR="0061632D" w:rsidRDefault="00C42C85"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中で、季節ごとの美しい自然に気づき、愛で、その移ろいに心を動</w:t>
      </w:r>
    </w:p>
    <w:p w14:paraId="24ED00D3" w14:textId="428F99D4" w:rsidR="00C42C85" w:rsidRDefault="00C42C85"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かす感性や感受性、愛情をはぐくむことが大切です。</w:t>
      </w:r>
    </w:p>
    <w:p w14:paraId="0AD05DF9" w14:textId="77777777" w:rsidR="00C42C85" w:rsidRDefault="00C42C85" w:rsidP="00AB4125">
      <w:pPr>
        <w:overflowPunct w:val="0"/>
        <w:spacing w:line="140" w:lineRule="exact"/>
        <w:jc w:val="left"/>
        <w:textAlignment w:val="baseline"/>
        <w:rPr>
          <w:rFonts w:asciiTheme="minorEastAsia" w:hAnsiTheme="minorEastAsia"/>
          <w:szCs w:val="21"/>
        </w:rPr>
      </w:pPr>
    </w:p>
    <w:p w14:paraId="52E4B5F2" w14:textId="77777777" w:rsidR="00C42C85" w:rsidRDefault="00C42C85" w:rsidP="008C5564">
      <w:pPr>
        <w:overflowPunct w:val="0"/>
        <w:spacing w:line="280" w:lineRule="exact"/>
        <w:jc w:val="left"/>
        <w:textAlignment w:val="baseline"/>
        <w:rPr>
          <w:rFonts w:asciiTheme="majorEastAsia" w:eastAsiaTheme="majorEastAsia" w:hAnsiTheme="majorEastAsia"/>
          <w:szCs w:val="21"/>
        </w:rPr>
      </w:pPr>
      <w:r>
        <w:rPr>
          <w:rFonts w:asciiTheme="minorEastAsia" w:hAnsiTheme="minorEastAsia" w:hint="eastAsia"/>
          <w:szCs w:val="21"/>
        </w:rPr>
        <w:t xml:space="preserve">　　</w:t>
      </w:r>
      <w:r w:rsidRPr="00C42C85">
        <w:rPr>
          <w:rFonts w:asciiTheme="majorEastAsia" w:eastAsiaTheme="majorEastAsia" w:hAnsiTheme="majorEastAsia" w:hint="eastAsia"/>
          <w:szCs w:val="21"/>
        </w:rPr>
        <w:t>自然に対する感性や感受性が、知的好奇心や探求心の原動力に</w:t>
      </w:r>
    </w:p>
    <w:p w14:paraId="3F8B2EE8" w14:textId="77777777" w:rsidR="00C42C85" w:rsidRPr="00C42C85" w:rsidRDefault="00C42C85" w:rsidP="00AB4125">
      <w:pPr>
        <w:overflowPunct w:val="0"/>
        <w:spacing w:line="140" w:lineRule="exact"/>
        <w:jc w:val="left"/>
        <w:textAlignment w:val="baseline"/>
        <w:rPr>
          <w:rFonts w:asciiTheme="minorEastAsia" w:hAnsiTheme="minorEastAsia"/>
          <w:szCs w:val="21"/>
        </w:rPr>
      </w:pPr>
    </w:p>
    <w:p w14:paraId="308169A5" w14:textId="5BCCC60B" w:rsidR="00CB1E7A" w:rsidRDefault="00C42C85"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 xml:space="preserve">　四季や自然に心を動かすことが重要な一つ目の理由は、</w:t>
      </w:r>
      <w:r w:rsidR="00CB1E7A">
        <w:rPr>
          <w:rFonts w:asciiTheme="minorEastAsia" w:hAnsiTheme="minorEastAsia" w:hint="eastAsia"/>
          <w:szCs w:val="21"/>
        </w:rPr>
        <w:t>自然への感性や感受性、愛情が豊かな人間性</w:t>
      </w:r>
      <w:r w:rsidR="00B763BE">
        <w:rPr>
          <w:rFonts w:asciiTheme="minorEastAsia" w:hAnsiTheme="minorEastAsia" w:hint="eastAsia"/>
          <w:szCs w:val="21"/>
        </w:rPr>
        <w:t>だけ</w:t>
      </w:r>
      <w:r w:rsidR="00CB1E7A">
        <w:rPr>
          <w:rFonts w:asciiTheme="minorEastAsia" w:hAnsiTheme="minorEastAsia" w:hint="eastAsia"/>
          <w:szCs w:val="21"/>
        </w:rPr>
        <w:t>ではなく、環境保護への関心やもっと知りたいという知的好奇心、探求心につながるからです。</w:t>
      </w:r>
    </w:p>
    <w:p w14:paraId="58F6F2BC" w14:textId="10663F2F" w:rsidR="00CB1E7A" w:rsidRDefault="00CB1E7A"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 xml:space="preserve">　</w:t>
      </w:r>
      <w:r w:rsidR="00B763BE">
        <w:rPr>
          <w:rFonts w:asciiTheme="minorEastAsia" w:hAnsiTheme="minorEastAsia" w:hint="eastAsia"/>
          <w:szCs w:val="21"/>
        </w:rPr>
        <w:t>春</w:t>
      </w:r>
      <w:r>
        <w:rPr>
          <w:rFonts w:asciiTheme="minorEastAsia" w:hAnsiTheme="minorEastAsia" w:hint="eastAsia"/>
          <w:szCs w:val="21"/>
        </w:rPr>
        <w:t>に</w:t>
      </w:r>
      <w:r w:rsidR="00B763BE">
        <w:rPr>
          <w:rFonts w:asciiTheme="minorEastAsia" w:hAnsiTheme="minorEastAsia" w:hint="eastAsia"/>
          <w:szCs w:val="21"/>
        </w:rPr>
        <w:t>いっせい</w:t>
      </w:r>
      <w:r>
        <w:rPr>
          <w:rFonts w:asciiTheme="minorEastAsia" w:hAnsiTheme="minorEastAsia" w:hint="eastAsia"/>
          <w:szCs w:val="21"/>
        </w:rPr>
        <w:t>に芽吹く草木に命の輝きを感じたり、夏の灼熱の太陽のもと、昆虫の観察や最終に夢中になったりして、ワクワク感、楽しさ、生命の不思議さや愛おしさを感じたりすることが、「もっと知りたい」「探求したい」という科学への知的好奇心や探求心の原動力になっていくのではないでしょうか。</w:t>
      </w:r>
    </w:p>
    <w:p w14:paraId="48909EB5" w14:textId="77777777" w:rsidR="00CB1E7A" w:rsidRDefault="00CB1E7A" w:rsidP="00AB4125">
      <w:pPr>
        <w:overflowPunct w:val="0"/>
        <w:spacing w:line="140" w:lineRule="exact"/>
        <w:jc w:val="left"/>
        <w:textAlignment w:val="baseline"/>
        <w:rPr>
          <w:rFonts w:asciiTheme="minorEastAsia" w:hAnsiTheme="minorEastAsia"/>
          <w:szCs w:val="21"/>
        </w:rPr>
      </w:pPr>
    </w:p>
    <w:p w14:paraId="5CED310D" w14:textId="7BCEE16D" w:rsidR="00CB1E7A" w:rsidRPr="00B763BE" w:rsidRDefault="00CB1E7A" w:rsidP="008C5564">
      <w:pPr>
        <w:overflowPunct w:val="0"/>
        <w:spacing w:line="280" w:lineRule="exact"/>
        <w:jc w:val="left"/>
        <w:textAlignment w:val="baseline"/>
        <w:rPr>
          <w:rFonts w:asciiTheme="majorEastAsia" w:eastAsiaTheme="majorEastAsia" w:hAnsiTheme="majorEastAsia"/>
          <w:szCs w:val="21"/>
        </w:rPr>
      </w:pPr>
      <w:r>
        <w:rPr>
          <w:rFonts w:asciiTheme="minorEastAsia" w:hAnsiTheme="minorEastAsia" w:hint="eastAsia"/>
          <w:szCs w:val="21"/>
        </w:rPr>
        <w:t xml:space="preserve">　　</w:t>
      </w:r>
      <w:r w:rsidRPr="00B763BE">
        <w:rPr>
          <w:rFonts w:asciiTheme="majorEastAsia" w:eastAsiaTheme="majorEastAsia" w:hAnsiTheme="majorEastAsia" w:hint="eastAsia"/>
          <w:szCs w:val="21"/>
        </w:rPr>
        <w:t>日本の郷土、伝統・文化への尊重と愛情を育む</w:t>
      </w:r>
    </w:p>
    <w:p w14:paraId="45B429A8" w14:textId="77777777" w:rsidR="00CB1E7A" w:rsidRPr="00CB1E7A" w:rsidRDefault="00CB1E7A" w:rsidP="00AB4125">
      <w:pPr>
        <w:overflowPunct w:val="0"/>
        <w:spacing w:line="140" w:lineRule="exact"/>
        <w:jc w:val="left"/>
        <w:textAlignment w:val="baseline"/>
        <w:rPr>
          <w:rFonts w:asciiTheme="minorEastAsia" w:hAnsiTheme="minorEastAsia"/>
          <w:szCs w:val="21"/>
        </w:rPr>
      </w:pPr>
    </w:p>
    <w:p w14:paraId="4C6B27D6" w14:textId="77777777" w:rsidR="00CB1E7A" w:rsidRDefault="00CB1E7A"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 xml:space="preserve">　もう一つの理由は、日本の郷土、伝統・文化的行事への尊重や愛情につながるからです。</w:t>
      </w:r>
    </w:p>
    <w:p w14:paraId="3230F875" w14:textId="77777777" w:rsidR="00AB4125" w:rsidRDefault="00CB1E7A"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 xml:space="preserve">　四季の変化やそれと深く関係している日本の伝統・文化の教育は、今日、より一層重視されてきています。国際社会の中で日本人として生きる子どもたちの教育において、</w:t>
      </w:r>
      <w:r w:rsidR="00AB4125">
        <w:rPr>
          <w:rFonts w:asciiTheme="minorEastAsia" w:hAnsiTheme="minorEastAsia" w:hint="eastAsia"/>
          <w:szCs w:val="21"/>
        </w:rPr>
        <w:t>伝統・文化を大切にし、それらを育んできた日本の自然、郷土を愛する態度を養うことが、やがては外国文化についても進んで理解し、尊重し、国際社会の平和と発展に寄与する態度につながると考えるからです。</w:t>
      </w:r>
    </w:p>
    <w:p w14:paraId="51A08845" w14:textId="40F75EA5" w:rsidR="00AB4125" w:rsidRDefault="00AB4125"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 xml:space="preserve">　幼児教育や小学校の生活科などでは、季節や身近な地域の行事、四季の変化や生活の様子を知り、興味や関心を</w:t>
      </w:r>
      <w:r w:rsidR="0061632D">
        <w:rPr>
          <w:rFonts w:asciiTheme="minorEastAsia" w:hAnsiTheme="minorEastAsia" w:hint="eastAsia"/>
          <w:szCs w:val="21"/>
        </w:rPr>
        <w:t>も</w:t>
      </w:r>
      <w:r>
        <w:rPr>
          <w:rFonts w:asciiTheme="minorEastAsia" w:hAnsiTheme="minorEastAsia" w:hint="eastAsia"/>
          <w:szCs w:val="21"/>
        </w:rPr>
        <w:t>つことなどが教育内容となっています。</w:t>
      </w:r>
    </w:p>
    <w:p w14:paraId="06EE5904" w14:textId="77777777" w:rsidR="00AB4125" w:rsidRDefault="00AB4125"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 xml:space="preserve">　小学校高学年になって環境問題を考え、知的に探究する授業も大切ですが、もっと深い心の根っこのところで、四季折々の変化や自然に対する感性や感受性、愛情などを原体験として学んでほしいと思います。</w:t>
      </w:r>
    </w:p>
    <w:p w14:paraId="382907DE" w14:textId="243829C3" w:rsidR="0061632D" w:rsidRDefault="00AB4125"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 xml:space="preserve">　家庭でも、親が四季折々に、季節や自然、伝統・文化的行事などを意識し、生活の中に取り入れてみたり、子どもと語り合ったりすることで、子どもの季節感や情操はより豊かに</w:t>
      </w:r>
      <w:r w:rsidR="00EA5FCF">
        <w:rPr>
          <w:rFonts w:asciiTheme="minorEastAsia" w:hAnsiTheme="minorEastAsia" w:hint="eastAsia"/>
          <w:szCs w:val="21"/>
        </w:rPr>
        <w:t>はぐく</w:t>
      </w:r>
      <w:r>
        <w:rPr>
          <w:rFonts w:asciiTheme="minorEastAsia" w:hAnsiTheme="minorEastAsia" w:hint="eastAsia"/>
          <w:szCs w:val="21"/>
        </w:rPr>
        <w:t>まれていくのではないでしょうか。</w:t>
      </w:r>
    </w:p>
    <w:p w14:paraId="6C320F0C" w14:textId="77777777" w:rsidR="0061632D" w:rsidRDefault="0061632D" w:rsidP="0061632D">
      <w:pPr>
        <w:overflowPunct w:val="0"/>
        <w:spacing w:line="140" w:lineRule="exact"/>
        <w:jc w:val="left"/>
        <w:textAlignment w:val="baseline"/>
        <w:rPr>
          <w:rFonts w:asciiTheme="minorEastAsia" w:hAnsiTheme="minorEastAsia"/>
          <w:szCs w:val="21"/>
        </w:rPr>
      </w:pPr>
    </w:p>
    <w:p w14:paraId="2BA652CE" w14:textId="77777777" w:rsidR="006D7F80" w:rsidRDefault="006D7F80" w:rsidP="0061632D">
      <w:pPr>
        <w:overflowPunct w:val="0"/>
        <w:spacing w:line="140" w:lineRule="exact"/>
        <w:jc w:val="left"/>
        <w:textAlignment w:val="baseline"/>
        <w:rPr>
          <w:rFonts w:asciiTheme="minorEastAsia" w:hAnsiTheme="minorEastAsia" w:hint="eastAsia"/>
          <w:szCs w:val="21"/>
        </w:rPr>
      </w:pPr>
    </w:p>
    <w:p w14:paraId="4B242E79" w14:textId="1F9B4BB7" w:rsidR="00BA5681" w:rsidRPr="00C42C85" w:rsidRDefault="0061632D" w:rsidP="008C5564">
      <w:pPr>
        <w:overflowPunct w:val="0"/>
        <w:spacing w:line="280" w:lineRule="exact"/>
        <w:jc w:val="left"/>
        <w:textAlignment w:val="baseline"/>
        <w:rPr>
          <w:rFonts w:asciiTheme="minorEastAsia" w:hAnsiTheme="minorEastAsia"/>
          <w:szCs w:val="21"/>
        </w:rPr>
      </w:pPr>
      <w:r>
        <w:rPr>
          <w:rFonts w:asciiTheme="minorEastAsia" w:hAnsiTheme="minorEastAsia" w:hint="eastAsia"/>
          <w:szCs w:val="21"/>
        </w:rPr>
        <w:t xml:space="preserve">　自然に親しむ、伝統や文化に接することの大切さがわかりましたね。本園でも</w:t>
      </w:r>
      <w:r w:rsidR="00B763BE">
        <w:rPr>
          <w:rFonts w:asciiTheme="minorEastAsia" w:hAnsiTheme="minorEastAsia" w:hint="eastAsia"/>
          <w:szCs w:val="21"/>
        </w:rPr>
        <w:t>このことは本当に</w:t>
      </w:r>
      <w:r>
        <w:rPr>
          <w:rFonts w:asciiTheme="minorEastAsia" w:hAnsiTheme="minorEastAsia" w:hint="eastAsia"/>
          <w:szCs w:val="21"/>
        </w:rPr>
        <w:t>大切に</w:t>
      </w:r>
      <w:r w:rsidR="00B763BE">
        <w:rPr>
          <w:rFonts w:asciiTheme="minorEastAsia" w:hAnsiTheme="minorEastAsia" w:hint="eastAsia"/>
          <w:szCs w:val="21"/>
        </w:rPr>
        <w:t>考えています。とりわけ、</w:t>
      </w:r>
      <w:r>
        <w:rPr>
          <w:rFonts w:asciiTheme="minorEastAsia" w:hAnsiTheme="minorEastAsia" w:hint="eastAsia"/>
          <w:szCs w:val="21"/>
        </w:rPr>
        <w:t>「“原体験”として学ぶ」ことを大切にしたい</w:t>
      </w:r>
      <w:r w:rsidR="00B763BE">
        <w:rPr>
          <w:rFonts w:asciiTheme="minorEastAsia" w:hAnsiTheme="minorEastAsia" w:hint="eastAsia"/>
          <w:szCs w:val="21"/>
        </w:rPr>
        <w:t>と考えています。</w:t>
      </w:r>
      <w:r>
        <w:rPr>
          <w:rFonts w:asciiTheme="minorEastAsia" w:hAnsiTheme="minorEastAsia" w:hint="eastAsia"/>
          <w:szCs w:val="21"/>
        </w:rPr>
        <w:t>その意味で</w:t>
      </w:r>
      <w:r w:rsidR="00B763BE">
        <w:rPr>
          <w:rFonts w:asciiTheme="minorEastAsia" w:hAnsiTheme="minorEastAsia" w:hint="eastAsia"/>
          <w:szCs w:val="21"/>
        </w:rPr>
        <w:t>も本園は</w:t>
      </w:r>
      <w:r>
        <w:rPr>
          <w:rFonts w:asciiTheme="minorEastAsia" w:hAnsiTheme="minorEastAsia" w:hint="eastAsia"/>
          <w:szCs w:val="21"/>
        </w:rPr>
        <w:t>とてもいい環境</w:t>
      </w:r>
      <w:r w:rsidR="00B763BE">
        <w:rPr>
          <w:rFonts w:asciiTheme="minorEastAsia" w:hAnsiTheme="minorEastAsia" w:hint="eastAsia"/>
          <w:szCs w:val="21"/>
        </w:rPr>
        <w:t>だといえます</w:t>
      </w:r>
      <w:r>
        <w:rPr>
          <w:rFonts w:asciiTheme="minorEastAsia" w:hAnsiTheme="minorEastAsia" w:hint="eastAsia"/>
          <w:szCs w:val="21"/>
        </w:rPr>
        <w:t>。また、以上児の誕生会では四季折々に咲く花や旬の食べ物などを話題にしながら、四季を感じてほしいと</w:t>
      </w:r>
      <w:r w:rsidR="00B763BE">
        <w:rPr>
          <w:rFonts w:asciiTheme="minorEastAsia" w:hAnsiTheme="minorEastAsia" w:hint="eastAsia"/>
          <w:szCs w:val="21"/>
        </w:rPr>
        <w:t>考えて</w:t>
      </w:r>
      <w:r>
        <w:rPr>
          <w:rFonts w:asciiTheme="minorEastAsia" w:hAnsiTheme="minorEastAsia" w:hint="eastAsia"/>
          <w:szCs w:val="21"/>
        </w:rPr>
        <w:t>います。ご家庭でも四季について話題にしていただけるとありがたいです。</w:t>
      </w:r>
      <w:r w:rsidR="00FA1B11" w:rsidRPr="00C42C85">
        <w:rPr>
          <w:rFonts w:asciiTheme="minorEastAsia" w:hAnsiTheme="minorEastAsia" w:hint="eastAsia"/>
          <w:noProof/>
          <w:szCs w:val="21"/>
        </w:rPr>
        <mc:AlternateContent>
          <mc:Choice Requires="wps">
            <w:drawing>
              <wp:anchor distT="0" distB="0" distL="114300" distR="114300" simplePos="0" relativeHeight="251662336" behindDoc="0" locked="0" layoutInCell="1" allowOverlap="1" wp14:anchorId="5A7CB705" wp14:editId="5631CD27">
                <wp:simplePos x="0" y="0"/>
                <wp:positionH relativeFrom="column">
                  <wp:posOffset>-67360</wp:posOffset>
                </wp:positionH>
                <wp:positionV relativeFrom="paragraph">
                  <wp:posOffset>2206069</wp:posOffset>
                </wp:positionV>
                <wp:extent cx="6315075" cy="20955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315075" cy="2095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15C3E" id="正方形/長方形 3" o:spid="_x0000_s1026" style="position:absolute;left:0;text-align:left;margin-left:-5.3pt;margin-top:173.7pt;width:497.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" filled="f" strokecolor="#243f60 [1604]" strokeweight="2pt"/>
            </w:pict>
          </mc:Fallback>
        </mc:AlternateContent>
      </w:r>
    </w:p>
    <w:sectPr w:rsidR="00BA5681" w:rsidRPr="00C42C85" w:rsidSect="00DF4DA7">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93D6" w14:textId="77777777" w:rsidR="0009107D" w:rsidRDefault="0009107D" w:rsidP="00584264">
      <w:r>
        <w:separator/>
      </w:r>
    </w:p>
  </w:endnote>
  <w:endnote w:type="continuationSeparator" w:id="0">
    <w:p w14:paraId="7EB5409C" w14:textId="77777777" w:rsidR="0009107D" w:rsidRDefault="0009107D" w:rsidP="0058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ＤＦ平成ゴシック体W5">
    <w:altName w:val="游ゴシック"/>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A843" w14:textId="77777777" w:rsidR="0009107D" w:rsidRDefault="0009107D" w:rsidP="00584264">
      <w:r>
        <w:separator/>
      </w:r>
    </w:p>
  </w:footnote>
  <w:footnote w:type="continuationSeparator" w:id="0">
    <w:p w14:paraId="2145555C" w14:textId="77777777" w:rsidR="0009107D" w:rsidRDefault="0009107D" w:rsidP="00584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E52B2"/>
    <w:multiLevelType w:val="hybridMultilevel"/>
    <w:tmpl w:val="68AE46F2"/>
    <w:lvl w:ilvl="0" w:tplc="EC4A5D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9900E0"/>
    <w:multiLevelType w:val="hybridMultilevel"/>
    <w:tmpl w:val="528E9C26"/>
    <w:lvl w:ilvl="0" w:tplc="7E121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CC21A6"/>
    <w:multiLevelType w:val="hybridMultilevel"/>
    <w:tmpl w:val="2F5E88DA"/>
    <w:lvl w:ilvl="0" w:tplc="975C38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3D33A0"/>
    <w:multiLevelType w:val="hybridMultilevel"/>
    <w:tmpl w:val="7032BC58"/>
    <w:lvl w:ilvl="0" w:tplc="1F86D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436879">
    <w:abstractNumId w:val="3"/>
  </w:num>
  <w:num w:numId="2" w16cid:durableId="2016570190">
    <w:abstractNumId w:val="1"/>
  </w:num>
  <w:num w:numId="3" w16cid:durableId="1165785847">
    <w:abstractNumId w:val="2"/>
  </w:num>
  <w:num w:numId="4" w16cid:durableId="129193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A2"/>
    <w:rsid w:val="0009107D"/>
    <w:rsid w:val="0018736D"/>
    <w:rsid w:val="00293260"/>
    <w:rsid w:val="002A6945"/>
    <w:rsid w:val="003C4C14"/>
    <w:rsid w:val="00422E2A"/>
    <w:rsid w:val="00461616"/>
    <w:rsid w:val="004C194A"/>
    <w:rsid w:val="005738A5"/>
    <w:rsid w:val="00580BBF"/>
    <w:rsid w:val="00584264"/>
    <w:rsid w:val="005E2C6D"/>
    <w:rsid w:val="0060506C"/>
    <w:rsid w:val="0061632D"/>
    <w:rsid w:val="0067385B"/>
    <w:rsid w:val="006C3D91"/>
    <w:rsid w:val="006D7F80"/>
    <w:rsid w:val="00702866"/>
    <w:rsid w:val="0073735B"/>
    <w:rsid w:val="0074198F"/>
    <w:rsid w:val="007A5BFE"/>
    <w:rsid w:val="00817BF7"/>
    <w:rsid w:val="008C5564"/>
    <w:rsid w:val="008D11DD"/>
    <w:rsid w:val="009431C0"/>
    <w:rsid w:val="0097426A"/>
    <w:rsid w:val="00984DD3"/>
    <w:rsid w:val="009863DA"/>
    <w:rsid w:val="00A84EAF"/>
    <w:rsid w:val="00A87CC0"/>
    <w:rsid w:val="00AB4125"/>
    <w:rsid w:val="00B362F2"/>
    <w:rsid w:val="00B763BE"/>
    <w:rsid w:val="00B87A66"/>
    <w:rsid w:val="00B95CE8"/>
    <w:rsid w:val="00BA5681"/>
    <w:rsid w:val="00C42C85"/>
    <w:rsid w:val="00C44E68"/>
    <w:rsid w:val="00C737CC"/>
    <w:rsid w:val="00CB1E7A"/>
    <w:rsid w:val="00CC3329"/>
    <w:rsid w:val="00D03C23"/>
    <w:rsid w:val="00D40951"/>
    <w:rsid w:val="00DC24A7"/>
    <w:rsid w:val="00DD63D3"/>
    <w:rsid w:val="00DF4DA7"/>
    <w:rsid w:val="00EA5FCF"/>
    <w:rsid w:val="00EF05A2"/>
    <w:rsid w:val="00F0508D"/>
    <w:rsid w:val="00F07413"/>
    <w:rsid w:val="00F1029F"/>
    <w:rsid w:val="00F8049C"/>
    <w:rsid w:val="00FA1B11"/>
    <w:rsid w:val="00FA2C6C"/>
    <w:rsid w:val="00FB18B7"/>
    <w:rsid w:val="00FD1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34D20B"/>
  <w15:docId w15:val="{2353DE0F-3B75-4D5F-91E4-9BE107D5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49C"/>
    <w:pPr>
      <w:ind w:leftChars="400" w:left="840"/>
    </w:pPr>
  </w:style>
  <w:style w:type="paragraph" w:styleId="a4">
    <w:name w:val="header"/>
    <w:basedOn w:val="a"/>
    <w:link w:val="a5"/>
    <w:uiPriority w:val="99"/>
    <w:unhideWhenUsed/>
    <w:rsid w:val="00584264"/>
    <w:pPr>
      <w:tabs>
        <w:tab w:val="center" w:pos="4252"/>
        <w:tab w:val="right" w:pos="8504"/>
      </w:tabs>
      <w:snapToGrid w:val="0"/>
    </w:pPr>
  </w:style>
  <w:style w:type="character" w:customStyle="1" w:styleId="a5">
    <w:name w:val="ヘッダー (文字)"/>
    <w:basedOn w:val="a0"/>
    <w:link w:val="a4"/>
    <w:uiPriority w:val="99"/>
    <w:rsid w:val="00584264"/>
  </w:style>
  <w:style w:type="paragraph" w:styleId="a6">
    <w:name w:val="footer"/>
    <w:basedOn w:val="a"/>
    <w:link w:val="a7"/>
    <w:uiPriority w:val="99"/>
    <w:unhideWhenUsed/>
    <w:rsid w:val="00584264"/>
    <w:pPr>
      <w:tabs>
        <w:tab w:val="center" w:pos="4252"/>
        <w:tab w:val="right" w:pos="8504"/>
      </w:tabs>
      <w:snapToGrid w:val="0"/>
    </w:pPr>
  </w:style>
  <w:style w:type="character" w:customStyle="1" w:styleId="a7">
    <w:name w:val="フッター (文字)"/>
    <w:basedOn w:val="a0"/>
    <w:link w:val="a6"/>
    <w:uiPriority w:val="99"/>
    <w:rsid w:val="00584264"/>
  </w:style>
  <w:style w:type="character" w:styleId="a8">
    <w:name w:val="Hyperlink"/>
    <w:basedOn w:val="a0"/>
    <w:uiPriority w:val="99"/>
    <w:unhideWhenUsed/>
    <w:rsid w:val="005E2C6D"/>
    <w:rPr>
      <w:color w:val="0000FF" w:themeColor="hyperlink"/>
      <w:u w:val="single"/>
    </w:rPr>
  </w:style>
  <w:style w:type="character" w:styleId="a9">
    <w:name w:val="Unresolved Mention"/>
    <w:basedOn w:val="a0"/>
    <w:uiPriority w:val="99"/>
    <w:semiHidden/>
    <w:unhideWhenUsed/>
    <w:rsid w:val="005E2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hubufukushikai.jp/tokiwahoiku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常磐保育園10</dc:creator>
  <cp:lastModifiedBy>TOKIWA07</cp:lastModifiedBy>
  <cp:revision>4</cp:revision>
  <cp:lastPrinted>2023-05-30T02:31:00Z</cp:lastPrinted>
  <dcterms:created xsi:type="dcterms:W3CDTF">2023-05-30T02:49:00Z</dcterms:created>
  <dcterms:modified xsi:type="dcterms:W3CDTF">2023-05-30T21:59:00Z</dcterms:modified>
</cp:coreProperties>
</file>